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6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Ansi="宋体"/>
          <w:spacing w:val="5"/>
          <w:sz w:val="24"/>
          <w:u w:val="none"/>
        </w:rPr>
      </w:pPr>
      <w:r>
        <w:rPr>
          <w:rFonts w:hint="eastAsia"/>
          <w:b/>
          <w:sz w:val="44"/>
          <w:szCs w:val="44"/>
          <w:u w:val="none"/>
        </w:rPr>
        <w:t>获证客户信息变更通报表</w:t>
      </w:r>
    </w:p>
    <w:p w14:paraId="3680A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1" w:firstLineChars="100"/>
        <w:jc w:val="center"/>
        <w:textAlignment w:val="auto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sym w:font="Wingdings 2" w:char="00A3"/>
      </w:r>
      <w:r>
        <w:rPr>
          <w:rFonts w:hint="eastAsia"/>
          <w:b/>
          <w:sz w:val="24"/>
          <w:szCs w:val="24"/>
          <w:lang w:val="en-US" w:eastAsia="zh-CN"/>
        </w:rPr>
        <w:t xml:space="preserve">QMS  </w:t>
      </w:r>
      <w:r>
        <w:rPr>
          <w:rFonts w:hint="eastAsia"/>
          <w:b/>
          <w:sz w:val="24"/>
          <w:szCs w:val="24"/>
        </w:rPr>
        <w:sym w:font="Wingdings 2" w:char="00A3"/>
      </w:r>
      <w:r>
        <w:rPr>
          <w:rFonts w:hint="eastAsia"/>
          <w:b/>
          <w:sz w:val="24"/>
          <w:szCs w:val="24"/>
          <w:lang w:val="en-US" w:eastAsia="zh-CN"/>
        </w:rPr>
        <w:t xml:space="preserve">EMS  </w:t>
      </w:r>
      <w:r>
        <w:rPr>
          <w:rFonts w:hint="eastAsia"/>
          <w:b/>
          <w:sz w:val="24"/>
          <w:szCs w:val="24"/>
        </w:rPr>
        <w:sym w:font="Wingdings 2" w:char="00A3"/>
      </w:r>
      <w:r>
        <w:rPr>
          <w:rFonts w:hint="eastAsia"/>
          <w:b/>
          <w:sz w:val="24"/>
          <w:szCs w:val="24"/>
          <w:lang w:val="en-US" w:eastAsia="zh-CN"/>
        </w:rPr>
        <w:t xml:space="preserve">OHSMS  </w:t>
      </w:r>
      <w:r>
        <w:rPr>
          <w:rFonts w:hint="eastAsia"/>
          <w:b/>
          <w:sz w:val="24"/>
          <w:szCs w:val="24"/>
        </w:rPr>
        <w:sym w:font="Wingdings 2" w:char="00A3"/>
      </w:r>
      <w:r>
        <w:rPr>
          <w:rFonts w:hint="eastAsia"/>
          <w:b/>
          <w:sz w:val="24"/>
          <w:szCs w:val="24"/>
          <w:lang w:val="en-US" w:eastAsia="zh-CN"/>
        </w:rPr>
        <w:t xml:space="preserve">ITSMS  </w:t>
      </w:r>
      <w:r>
        <w:rPr>
          <w:rFonts w:hint="eastAsia"/>
          <w:b/>
          <w:sz w:val="24"/>
          <w:szCs w:val="24"/>
        </w:rPr>
        <w:sym w:font="Wingdings 2" w:char="00A3"/>
      </w:r>
      <w:r>
        <w:rPr>
          <w:rFonts w:hint="eastAsia"/>
          <w:b/>
          <w:sz w:val="24"/>
          <w:szCs w:val="24"/>
          <w:lang w:val="en-US" w:eastAsia="zh-CN"/>
        </w:rPr>
        <w:t xml:space="preserve">ISMS  </w:t>
      </w:r>
      <w:r>
        <w:rPr>
          <w:rFonts w:hint="eastAsia"/>
          <w:b/>
          <w:sz w:val="24"/>
          <w:szCs w:val="24"/>
        </w:rPr>
        <w:sym w:font="Wingdings 2" w:char="00A3"/>
      </w:r>
      <w:r>
        <w:rPr>
          <w:rFonts w:hint="eastAsia"/>
          <w:b/>
          <w:sz w:val="24"/>
          <w:szCs w:val="24"/>
          <w:lang w:val="en-US" w:eastAsia="zh-CN"/>
        </w:rPr>
        <w:t xml:space="preserve">EnMS  </w:t>
      </w:r>
      <w:r>
        <w:rPr>
          <w:rFonts w:hint="eastAsia"/>
          <w:b/>
          <w:sz w:val="24"/>
          <w:szCs w:val="24"/>
        </w:rPr>
        <w:sym w:font="Wingdings 2" w:char="00A3"/>
      </w:r>
      <w:r>
        <w:rPr>
          <w:rFonts w:hint="eastAsia"/>
          <w:b/>
          <w:sz w:val="24"/>
          <w:szCs w:val="24"/>
          <w:lang w:val="en-US" w:eastAsia="zh-CN"/>
        </w:rPr>
        <w:t xml:space="preserve">BCMS  </w:t>
      </w:r>
      <w:r>
        <w:rPr>
          <w:rFonts w:hint="eastAsia"/>
          <w:b/>
          <w:sz w:val="24"/>
          <w:szCs w:val="24"/>
          <w:lang w:val="en-US" w:eastAsia="zh-CN"/>
        </w:rPr>
        <w:sym w:font="Wingdings 2" w:char="00A3"/>
      </w:r>
      <w:r>
        <w:rPr>
          <w:rFonts w:hint="eastAsia"/>
          <w:b/>
          <w:sz w:val="24"/>
          <w:szCs w:val="24"/>
          <w:lang w:val="en-US" w:eastAsia="zh-CN"/>
        </w:rPr>
        <w:t>其他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8"/>
        <w:gridCol w:w="159"/>
        <w:gridCol w:w="1775"/>
        <w:gridCol w:w="2602"/>
        <w:gridCol w:w="2602"/>
        <w:gridCol w:w="2603"/>
      </w:tblGrid>
      <w:tr w14:paraId="3799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2" w:type="dxa"/>
            <w:gridSpan w:val="3"/>
            <w:vAlign w:val="center"/>
          </w:tcPr>
          <w:p w14:paraId="49D3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获证客户名称</w:t>
            </w:r>
          </w:p>
        </w:tc>
        <w:tc>
          <w:tcPr>
            <w:tcW w:w="2602" w:type="dxa"/>
            <w:vAlign w:val="center"/>
          </w:tcPr>
          <w:p w14:paraId="45DE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7C1F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初次获证时间</w:t>
            </w:r>
          </w:p>
        </w:tc>
        <w:tc>
          <w:tcPr>
            <w:tcW w:w="2603" w:type="dxa"/>
            <w:vAlign w:val="center"/>
          </w:tcPr>
          <w:p w14:paraId="5314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53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2" w:type="dxa"/>
            <w:gridSpan w:val="3"/>
            <w:vAlign w:val="center"/>
          </w:tcPr>
          <w:p w14:paraId="5A39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获证客户联系人</w:t>
            </w:r>
          </w:p>
        </w:tc>
        <w:tc>
          <w:tcPr>
            <w:tcW w:w="2602" w:type="dxa"/>
            <w:vAlign w:val="center"/>
          </w:tcPr>
          <w:p w14:paraId="37AD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744E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03" w:type="dxa"/>
            <w:vAlign w:val="center"/>
          </w:tcPr>
          <w:p w14:paraId="5E6F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E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2" w:type="dxa"/>
            <w:gridSpan w:val="3"/>
            <w:vAlign w:val="center"/>
          </w:tcPr>
          <w:p w14:paraId="2D37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合同号</w:t>
            </w:r>
          </w:p>
        </w:tc>
        <w:tc>
          <w:tcPr>
            <w:tcW w:w="2602" w:type="dxa"/>
            <w:vAlign w:val="center"/>
          </w:tcPr>
          <w:p w14:paraId="306D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274A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证书注册号</w:t>
            </w:r>
          </w:p>
        </w:tc>
        <w:tc>
          <w:tcPr>
            <w:tcW w:w="2603" w:type="dxa"/>
            <w:vAlign w:val="center"/>
          </w:tcPr>
          <w:p w14:paraId="3CFE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B9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09" w:type="dxa"/>
            <w:gridSpan w:val="6"/>
            <w:vAlign w:val="center"/>
          </w:tcPr>
          <w:p w14:paraId="77F0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获证客户变更信息情况（包含但不限于以下情况）</w:t>
            </w:r>
          </w:p>
        </w:tc>
      </w:tr>
      <w:tr w14:paraId="2088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62" w:hRule="atLeast"/>
        </w:trPr>
        <w:tc>
          <w:tcPr>
            <w:tcW w:w="10409" w:type="dxa"/>
            <w:gridSpan w:val="6"/>
            <w:vAlign w:val="center"/>
          </w:tcPr>
          <w:p w14:paraId="5597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法律地位、经营状况、组织状态或所有权:</w:t>
            </w:r>
          </w:p>
          <w:p w14:paraId="1B59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组织和管理层(如关键的管理、决策或技术人员):</w:t>
            </w:r>
          </w:p>
          <w:p w14:paraId="4659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企业名称、法人、联系人、联系地址和场所;</w:t>
            </w:r>
          </w:p>
          <w:p w14:paraId="7AF4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获证覆盖的运作范围;</w:t>
            </w:r>
          </w:p>
          <w:p w14:paraId="035D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过程的重大变更:</w:t>
            </w:r>
          </w:p>
          <w:p w14:paraId="172B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获证客户发生重大质量问题引起媒体的通告或曝光</w:t>
            </w:r>
          </w:p>
          <w:p w14:paraId="66CD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获证客户发生重大质量/环境/职业健康安全事故;</w:t>
            </w:r>
          </w:p>
          <w:p w14:paraId="39CF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获证客户受到上级主管单位行政处罚等其他情况:</w:t>
            </w:r>
          </w:p>
          <w:p w14:paraId="31E5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其他情况</w:t>
            </w:r>
          </w:p>
        </w:tc>
      </w:tr>
      <w:tr w14:paraId="0499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atLeast"/>
        </w:trPr>
        <w:tc>
          <w:tcPr>
            <w:tcW w:w="10409" w:type="dxa"/>
            <w:gridSpan w:val="6"/>
            <w:vAlign w:val="center"/>
          </w:tcPr>
          <w:p w14:paraId="1592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本次变更内容</w:t>
            </w:r>
          </w:p>
        </w:tc>
      </w:tr>
      <w:tr w14:paraId="42F8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5204" w:type="dxa"/>
            <w:gridSpan w:val="4"/>
            <w:vAlign w:val="center"/>
          </w:tcPr>
          <w:p w14:paraId="1EE1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变更前</w:t>
            </w:r>
          </w:p>
        </w:tc>
        <w:tc>
          <w:tcPr>
            <w:tcW w:w="5205" w:type="dxa"/>
            <w:gridSpan w:val="2"/>
            <w:vAlign w:val="center"/>
          </w:tcPr>
          <w:p w14:paraId="4C74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变更后</w:t>
            </w:r>
          </w:p>
        </w:tc>
      </w:tr>
      <w:tr w14:paraId="729B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5204" w:type="dxa"/>
            <w:gridSpan w:val="4"/>
            <w:vAlign w:val="center"/>
          </w:tcPr>
          <w:p w14:paraId="76E8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gridSpan w:val="2"/>
            <w:vAlign w:val="center"/>
          </w:tcPr>
          <w:p w14:paraId="2F98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87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5204" w:type="dxa"/>
            <w:gridSpan w:val="4"/>
            <w:vAlign w:val="center"/>
          </w:tcPr>
          <w:p w14:paraId="50D3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gridSpan w:val="2"/>
            <w:vAlign w:val="center"/>
          </w:tcPr>
          <w:p w14:paraId="7E48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F8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5204" w:type="dxa"/>
            <w:gridSpan w:val="4"/>
            <w:vAlign w:val="center"/>
          </w:tcPr>
          <w:p w14:paraId="6BBC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gridSpan w:val="2"/>
            <w:vAlign w:val="center"/>
          </w:tcPr>
          <w:p w14:paraId="517F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E4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0409" w:type="dxa"/>
            <w:gridSpan w:val="6"/>
            <w:vAlign w:val="center"/>
          </w:tcPr>
          <w:p w14:paraId="2A50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以下由LTC填写</w:t>
            </w:r>
          </w:p>
        </w:tc>
      </w:tr>
      <w:tr w14:paraId="5F05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0409" w:type="dxa"/>
            <w:gridSpan w:val="6"/>
            <w:vAlign w:val="center"/>
          </w:tcPr>
          <w:p w14:paraId="08AA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信息接收人/日期：</w:t>
            </w:r>
          </w:p>
        </w:tc>
      </w:tr>
      <w:tr w14:paraId="2505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668" w:type="dxa"/>
            <w:vAlign w:val="center"/>
          </w:tcPr>
          <w:p w14:paraId="6C79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LTC处理情况</w:t>
            </w:r>
          </w:p>
        </w:tc>
        <w:tc>
          <w:tcPr>
            <w:tcW w:w="9741" w:type="dxa"/>
            <w:gridSpan w:val="5"/>
            <w:vAlign w:val="center"/>
          </w:tcPr>
          <w:p w14:paraId="0F85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变更相关信息，通报相关部门:</w:t>
            </w:r>
          </w:p>
          <w:p w14:paraId="3241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接收相关信息，上报机构主管部门</w:t>
            </w:r>
          </w:p>
          <w:p w14:paraId="7ABA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其他处理意见:</w:t>
            </w:r>
          </w:p>
        </w:tc>
      </w:tr>
      <w:tr w14:paraId="0870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5204" w:type="dxa"/>
            <w:gridSpan w:val="4"/>
            <w:vAlign w:val="center"/>
          </w:tcPr>
          <w:p w14:paraId="32DF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认证审核部接收人/日期：</w:t>
            </w:r>
          </w:p>
        </w:tc>
        <w:tc>
          <w:tcPr>
            <w:tcW w:w="5205" w:type="dxa"/>
            <w:gridSpan w:val="2"/>
            <w:vAlign w:val="center"/>
          </w:tcPr>
          <w:p w14:paraId="5EAF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质量监察部接收人/日期:</w:t>
            </w:r>
          </w:p>
        </w:tc>
      </w:tr>
      <w:tr w14:paraId="4D25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827" w:type="dxa"/>
            <w:gridSpan w:val="2"/>
            <w:vAlign w:val="center"/>
          </w:tcPr>
          <w:p w14:paraId="30A9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填表说明</w:t>
            </w:r>
          </w:p>
        </w:tc>
        <w:tc>
          <w:tcPr>
            <w:tcW w:w="9582" w:type="dxa"/>
            <w:gridSpan w:val="4"/>
            <w:vAlign w:val="center"/>
          </w:tcPr>
          <w:p w14:paraId="362C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1、本表所述内容发生变更后，应立即向LTC通报，特别是重大质量/环境/职业健康安全事故应随时通报，若隐瞒不报，后果由获证客户自行负责。</w:t>
            </w:r>
          </w:p>
          <w:p w14:paraId="2CDF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2、如发生变更，在相应选项的前面“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”内划“X”，填写变更前后的内容并附相关材料。</w:t>
            </w:r>
          </w:p>
          <w:p w14:paraId="1EE4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3、本表填报如遇到问题，请与认证审核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部联系。</w:t>
            </w:r>
          </w:p>
        </w:tc>
      </w:tr>
    </w:tbl>
    <w:p w14:paraId="46DBB5D4">
      <w:pPr>
        <w:spacing w:before="240"/>
        <w:rPr>
          <w:rFonts w:hint="default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993" w:header="426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599E2">
    <w:pPr>
      <w:pStyle w:val="10"/>
      <w:spacing w:line="360" w:lineRule="auto"/>
      <w:jc w:val="center"/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-23495</wp:posOffset>
              </wp:positionV>
              <wp:extent cx="6386830" cy="0"/>
              <wp:effectExtent l="8255" t="5080" r="5715" b="13970"/>
              <wp:wrapNone/>
              <wp:docPr id="1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8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1.6pt;margin-top:-1.85pt;height:0pt;width:502.9pt;z-index:251659264;mso-width-relative:page;mso-height-relative:page;" filled="f" stroked="t" coordsize="21600,21600" o:gfxdata="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yulPzWAAAACQEAAA8AAAAAAAAAAQAg&#10;AAAAIgAAAGRycy9kb3ducmV2LnhtbFBLAQIUABQAAAAIAIdO4kBJmc6l1wEAAKIDAAAOAAAAAAAA&#10;AAEAIAAAACU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0"/>
        <w:szCs w:val="21"/>
      </w:rPr>
      <w:t>公司网址：</w:t>
    </w:r>
    <w:r>
      <w:fldChar w:fldCharType="begin"/>
    </w:r>
    <w:r>
      <w:instrText xml:space="preserve"> HYPERLINK "http://www.sxltrz.com" </w:instrText>
    </w:r>
    <w:r>
      <w:fldChar w:fldCharType="separate"/>
    </w:r>
    <w:r>
      <w:rPr>
        <w:rStyle w:val="18"/>
      </w:rPr>
      <w:t>www.sxltrz.com</w:t>
    </w:r>
    <w:r>
      <w:rPr>
        <w:rStyle w:val="18"/>
      </w:rPr>
      <w:fldChar w:fldCharType="end"/>
    </w:r>
    <w:r>
      <w:rPr>
        <w:rFonts w:hint="eastAsia"/>
      </w:rPr>
      <w:t>；</w:t>
    </w:r>
    <w:r>
      <w:rPr>
        <w:rFonts w:hint="eastAsia"/>
        <w:sz w:val="20"/>
        <w:szCs w:val="21"/>
      </w:rPr>
      <w:t xml:space="preserve">        联络邮箱：</w:t>
    </w:r>
    <w:r>
      <w:fldChar w:fldCharType="begin"/>
    </w:r>
    <w:r>
      <w:instrText xml:space="preserve"> HYPERLINK "mailto:sxltrz@163.com" </w:instrText>
    </w:r>
    <w:r>
      <w:fldChar w:fldCharType="separate"/>
    </w:r>
    <w:r>
      <w:rPr>
        <w:rStyle w:val="18"/>
      </w:rPr>
      <w:t>sxltrz@163.com</w:t>
    </w:r>
    <w:r>
      <w:rPr>
        <w:rStyle w:val="18"/>
      </w:rPr>
      <w:fldChar w:fldCharType="end"/>
    </w:r>
    <w:r>
      <w:rPr>
        <w:sz w:val="21"/>
      </w:rPr>
      <w:t xml:space="preserve">        </w:t>
    </w:r>
    <w:r>
      <w:rPr>
        <w:rFonts w:hint="eastAsia"/>
      </w:rPr>
      <w:t>(</w:t>
    </w: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b/>
        <w:bCs/>
        <w:lang w:val="zh-CN"/>
      </w:rPr>
      <w:t>1</w:t>
    </w:r>
    <w:r>
      <w:rPr>
        <w:b/>
        <w:bCs/>
        <w:lang w:val="zh-CN"/>
      </w:rPr>
      <w:fldChar w:fldCharType="end"/>
    </w:r>
    <w:r>
      <w:rPr>
        <w:rFonts w:hint="eastAsia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B4F9B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AFED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CCE7">
    <w:pPr>
      <w:ind w:firstLine="964" w:firstLineChars="300"/>
      <w:jc w:val="left"/>
      <w:rPr>
        <w:rFonts w:hint="default" w:eastAsia="宋体"/>
        <w:lang w:val="en-US" w:eastAsia="zh-CN"/>
      </w:rPr>
    </w:pPr>
    <w:r>
      <w:rPr>
        <w:rStyle w:val="23"/>
        <w:b/>
        <w:bCs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5718175</wp:posOffset>
              </wp:positionH>
              <wp:positionV relativeFrom="paragraph">
                <wp:posOffset>-56515</wp:posOffset>
              </wp:positionV>
              <wp:extent cx="787400" cy="468630"/>
              <wp:effectExtent l="12700" t="10160" r="9525" b="6985"/>
              <wp:wrapNone/>
              <wp:docPr id="4" name="WordAr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87400" cy="468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A8730">
                          <w:pPr>
                            <w:jc w:val="center"/>
                            <w:rPr>
                              <w:rFonts w:hint="default" w:eastAsia="宋体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outline/>
                              <w:color w:val="FFFFFF"/>
                              <w:sz w:val="72"/>
                              <w:szCs w:val="72"/>
                              <w:lang w:val="en-US" w:eastAsia="zh-CN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1" o:spid="_x0000_s1026" o:spt="202" type="#_x0000_t202" style="position:absolute;left:0pt;margin-left:450.25pt;margin-top:-4.45pt;height:36.9pt;width:62pt;z-index:251661312;mso-width-relative:page;mso-height-relative:page;" filled="f" stroked="f" coordsize="21600,21600" o:gfxdata="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xVlJNkAAAAKAQAADwAAAAAA&#10;AAABACAAAAAiAAAAZHJzL2Rvd25yZXYueG1sUEsBAhQAFAAAAAgAh07iQKH3p/oSAgAAJgQAAA4A&#10;AAAAAAAAAQAgAAAAKAEAAGRycy9lMm9Eb2MueG1sUEsFBgAAAAAGAAYAWQEAAKwFAAAA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26DA8730">
                    <w:pPr>
                      <w:jc w:val="center"/>
                      <w:rPr>
                        <w:rFonts w:hint="default" w:eastAsia="宋体"/>
                        <w:kern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outline/>
                        <w:color w:val="FFFFFF"/>
                        <w:sz w:val="72"/>
                        <w:szCs w:val="72"/>
                        <w:lang w:val="en-US" w:eastAsia="zh-CN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35</w:t>
                    </w:r>
                  </w:p>
                </w:txbxContent>
              </v:textbox>
            </v:shape>
          </w:pict>
        </mc:Fallback>
      </mc:AlternateContent>
    </w:r>
    <w:r>
      <w:rPr>
        <w:rStyle w:val="23"/>
        <w:b/>
        <w:bCs/>
        <w:sz w:val="32"/>
        <w:szCs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456565" cy="455930"/>
          <wp:effectExtent l="0" t="0" r="635" b="1270"/>
          <wp:wrapNone/>
          <wp:docPr id="2" name="图片 4" descr="领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领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6565" cy="455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23"/>
        <w:rFonts w:hint="eastAsia"/>
        <w:b/>
        <w:bCs/>
        <w:sz w:val="32"/>
        <w:szCs w:val="32"/>
      </w:rPr>
      <w:t>山西领拓认证有限公司</w:t>
    </w:r>
    <w:r>
      <w:rPr>
        <w:rFonts w:ascii="宋体" w:hAnsi="宋体"/>
        <w:sz w:val="28"/>
        <w:szCs w:val="28"/>
      </w:rPr>
      <w:t xml:space="preserve">        </w:t>
    </w:r>
    <w:r>
      <w:rPr>
        <w:rFonts w:hint="eastAsia" w:ascii="宋体" w:hAnsi="宋体"/>
        <w:sz w:val="28"/>
        <w:szCs w:val="28"/>
      </w:rPr>
      <w:t xml:space="preserve">    </w:t>
    </w:r>
    <w:r>
      <w:rPr>
        <w:rFonts w:hint="eastAsia"/>
      </w:rPr>
      <w:t>表单号：LTC</w:t>
    </w:r>
    <w:r>
      <w:t>-TR-00</w:t>
    </w:r>
    <w:r>
      <w:rPr>
        <w:rFonts w:hint="eastAsia"/>
        <w:lang w:val="en-US" w:eastAsia="zh-CN"/>
      </w:rPr>
      <w:t>35</w:t>
    </w:r>
  </w:p>
  <w:p w14:paraId="24DEFD66">
    <w:pPr>
      <w:pStyle w:val="11"/>
      <w:pBdr>
        <w:bottom w:val="none" w:color="auto" w:sz="0" w:space="0"/>
      </w:pBdr>
      <w:ind w:firstLine="1070" w:firstLineChars="500"/>
      <w:jc w:val="left"/>
      <w:rPr>
        <w:rFonts w:hint="eastAsia" w:eastAsia="宋体"/>
        <w:sz w:val="22"/>
        <w:lang w:val="en-US" w:eastAsia="zh-CN"/>
      </w:rPr>
    </w:pPr>
    <w:r>
      <w:rPr>
        <w:spacing w:val="17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-77470</wp:posOffset>
              </wp:positionH>
              <wp:positionV relativeFrom="paragraph">
                <wp:posOffset>198755</wp:posOffset>
              </wp:positionV>
              <wp:extent cx="6334125" cy="0"/>
              <wp:effectExtent l="8255" t="8255" r="10795" b="10795"/>
              <wp:wrapNone/>
              <wp:docPr id="3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3" o:spid="_x0000_s1026" o:spt="32" type="#_x0000_t32" style="position:absolute;left:0pt;margin-left:-6.1pt;margin-top:15.65pt;height:0pt;width:498.75pt;z-index:251662336;mso-width-relative:page;mso-height-relative:page;" filled="f" stroked="t" coordsize="21600,21600" o:gfxdata="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sUCV9cAAAAJAQAADwAAAAAAAAABACAAAAAi&#10;AAAAZHJzL2Rvd25yZXYueG1sUEsBAhQAFAAAAAgAh07iQCQ3o6nSAQAAsgMAAA4AAAAAAAAAAQAg&#10;AAAAJg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  <w:spacing w:val="17"/>
      </w:rPr>
      <w:t>Shanxi Lingtuo Certification Co.,Ltd.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2"/>
      </w:rPr>
      <w:t xml:space="preserve">   </w:t>
    </w:r>
    <w:r>
      <w:rPr>
        <w:sz w:val="22"/>
      </w:rPr>
      <w:t xml:space="preserve">        </w:t>
    </w:r>
    <w:r>
      <w:rPr>
        <w:rFonts w:hint="eastAsia"/>
        <w:sz w:val="22"/>
      </w:rPr>
      <w:t xml:space="preserve">   版 本：A/</w:t>
    </w:r>
    <w:r>
      <w:rPr>
        <w:rFonts w:hint="eastAsia"/>
        <w:sz w:val="22"/>
        <w:lang w:val="en-US" w:eastAsia="zh-CN"/>
      </w:rPr>
      <w:t>0</w:t>
    </w:r>
  </w:p>
  <w:p w14:paraId="6B550644">
    <w:pPr>
      <w:pStyle w:val="11"/>
      <w:pBdr>
        <w:bottom w:val="none" w:color="auto" w:sz="0" w:space="0"/>
      </w:pBdr>
      <w:ind w:firstLine="1650" w:firstLineChars="750"/>
      <w:jc w:val="lef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9A431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936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k1ODg1NjliNjNiYzNmYzQyMTVlYmUyYjI4MTcifQ=="/>
  </w:docVars>
  <w:rsids>
    <w:rsidRoot w:val="00C5709F"/>
    <w:rsid w:val="00001F48"/>
    <w:rsid w:val="00005420"/>
    <w:rsid w:val="00032BEF"/>
    <w:rsid w:val="00037D49"/>
    <w:rsid w:val="00040D52"/>
    <w:rsid w:val="00064D14"/>
    <w:rsid w:val="00072289"/>
    <w:rsid w:val="00072E38"/>
    <w:rsid w:val="00075C90"/>
    <w:rsid w:val="000762FB"/>
    <w:rsid w:val="00076558"/>
    <w:rsid w:val="00077088"/>
    <w:rsid w:val="00085C9D"/>
    <w:rsid w:val="000A79C9"/>
    <w:rsid w:val="000B178C"/>
    <w:rsid w:val="000C3CFD"/>
    <w:rsid w:val="000C64E4"/>
    <w:rsid w:val="000C6C44"/>
    <w:rsid w:val="000F098D"/>
    <w:rsid w:val="00101B19"/>
    <w:rsid w:val="001216DA"/>
    <w:rsid w:val="00135FF1"/>
    <w:rsid w:val="001505A6"/>
    <w:rsid w:val="00152135"/>
    <w:rsid w:val="00180927"/>
    <w:rsid w:val="00187842"/>
    <w:rsid w:val="001959CB"/>
    <w:rsid w:val="001E4D93"/>
    <w:rsid w:val="001F38F0"/>
    <w:rsid w:val="002005CC"/>
    <w:rsid w:val="002057E4"/>
    <w:rsid w:val="0021596D"/>
    <w:rsid w:val="00240B9E"/>
    <w:rsid w:val="00242DB7"/>
    <w:rsid w:val="002439BC"/>
    <w:rsid w:val="00263524"/>
    <w:rsid w:val="00271CD8"/>
    <w:rsid w:val="00275CFE"/>
    <w:rsid w:val="002C3818"/>
    <w:rsid w:val="002D103A"/>
    <w:rsid w:val="002D48F7"/>
    <w:rsid w:val="002E3436"/>
    <w:rsid w:val="002E46B6"/>
    <w:rsid w:val="002E5205"/>
    <w:rsid w:val="003072C4"/>
    <w:rsid w:val="003278C4"/>
    <w:rsid w:val="00330B37"/>
    <w:rsid w:val="0033242F"/>
    <w:rsid w:val="003353F8"/>
    <w:rsid w:val="003374B9"/>
    <w:rsid w:val="003377FF"/>
    <w:rsid w:val="00351FFB"/>
    <w:rsid w:val="00355BFF"/>
    <w:rsid w:val="00382E1E"/>
    <w:rsid w:val="00383E28"/>
    <w:rsid w:val="00391514"/>
    <w:rsid w:val="003B1FEB"/>
    <w:rsid w:val="003C27C3"/>
    <w:rsid w:val="003E1718"/>
    <w:rsid w:val="003F691A"/>
    <w:rsid w:val="00401C6B"/>
    <w:rsid w:val="00403BE7"/>
    <w:rsid w:val="00415D4E"/>
    <w:rsid w:val="00420ED1"/>
    <w:rsid w:val="00423FD6"/>
    <w:rsid w:val="00456A7A"/>
    <w:rsid w:val="00460AE8"/>
    <w:rsid w:val="004911EA"/>
    <w:rsid w:val="00492628"/>
    <w:rsid w:val="00495AB2"/>
    <w:rsid w:val="004B121A"/>
    <w:rsid w:val="004C3753"/>
    <w:rsid w:val="004C69C1"/>
    <w:rsid w:val="004D520F"/>
    <w:rsid w:val="004E3FFD"/>
    <w:rsid w:val="004E5566"/>
    <w:rsid w:val="004E56BF"/>
    <w:rsid w:val="004F6041"/>
    <w:rsid w:val="004F6FD7"/>
    <w:rsid w:val="0052259A"/>
    <w:rsid w:val="005276E1"/>
    <w:rsid w:val="00540A3D"/>
    <w:rsid w:val="00556B25"/>
    <w:rsid w:val="00591620"/>
    <w:rsid w:val="00596A8B"/>
    <w:rsid w:val="005D14D3"/>
    <w:rsid w:val="005E5137"/>
    <w:rsid w:val="0060116F"/>
    <w:rsid w:val="006122C0"/>
    <w:rsid w:val="006241F5"/>
    <w:rsid w:val="006A5CA2"/>
    <w:rsid w:val="006B54D0"/>
    <w:rsid w:val="006C3CAD"/>
    <w:rsid w:val="006D3562"/>
    <w:rsid w:val="006D7058"/>
    <w:rsid w:val="006E6A1F"/>
    <w:rsid w:val="006F14B8"/>
    <w:rsid w:val="00704A33"/>
    <w:rsid w:val="007354B9"/>
    <w:rsid w:val="007415DF"/>
    <w:rsid w:val="00786A6C"/>
    <w:rsid w:val="00792B15"/>
    <w:rsid w:val="007C505B"/>
    <w:rsid w:val="0080640E"/>
    <w:rsid w:val="00820B5C"/>
    <w:rsid w:val="008458FE"/>
    <w:rsid w:val="00856423"/>
    <w:rsid w:val="00861274"/>
    <w:rsid w:val="00862F81"/>
    <w:rsid w:val="00872651"/>
    <w:rsid w:val="00873AE0"/>
    <w:rsid w:val="00886EAD"/>
    <w:rsid w:val="00890288"/>
    <w:rsid w:val="008A30B1"/>
    <w:rsid w:val="008A3BC5"/>
    <w:rsid w:val="008B4206"/>
    <w:rsid w:val="008E5A7E"/>
    <w:rsid w:val="009143CB"/>
    <w:rsid w:val="00930C1E"/>
    <w:rsid w:val="00934B12"/>
    <w:rsid w:val="00935A80"/>
    <w:rsid w:val="009361AC"/>
    <w:rsid w:val="009438F6"/>
    <w:rsid w:val="00954CB9"/>
    <w:rsid w:val="00990A35"/>
    <w:rsid w:val="00996159"/>
    <w:rsid w:val="009A47D0"/>
    <w:rsid w:val="009C1938"/>
    <w:rsid w:val="009C748B"/>
    <w:rsid w:val="009D0B70"/>
    <w:rsid w:val="00A01F0D"/>
    <w:rsid w:val="00A05413"/>
    <w:rsid w:val="00A15034"/>
    <w:rsid w:val="00A23D98"/>
    <w:rsid w:val="00A276C0"/>
    <w:rsid w:val="00A347E4"/>
    <w:rsid w:val="00A51DC1"/>
    <w:rsid w:val="00A6089C"/>
    <w:rsid w:val="00A63CCC"/>
    <w:rsid w:val="00A85BAD"/>
    <w:rsid w:val="00A862C4"/>
    <w:rsid w:val="00A86AEF"/>
    <w:rsid w:val="00A951A5"/>
    <w:rsid w:val="00AD7DF9"/>
    <w:rsid w:val="00B03667"/>
    <w:rsid w:val="00B048C1"/>
    <w:rsid w:val="00B2728D"/>
    <w:rsid w:val="00B2749B"/>
    <w:rsid w:val="00B607B3"/>
    <w:rsid w:val="00B82399"/>
    <w:rsid w:val="00B868A4"/>
    <w:rsid w:val="00B9614F"/>
    <w:rsid w:val="00B9667E"/>
    <w:rsid w:val="00BA28F1"/>
    <w:rsid w:val="00BB693C"/>
    <w:rsid w:val="00BC37B0"/>
    <w:rsid w:val="00BF31D9"/>
    <w:rsid w:val="00BF6F4C"/>
    <w:rsid w:val="00BF7CFC"/>
    <w:rsid w:val="00C02E38"/>
    <w:rsid w:val="00C22F9F"/>
    <w:rsid w:val="00C359BC"/>
    <w:rsid w:val="00C465D7"/>
    <w:rsid w:val="00C5709F"/>
    <w:rsid w:val="00C6022B"/>
    <w:rsid w:val="00C6137F"/>
    <w:rsid w:val="00C72BF7"/>
    <w:rsid w:val="00C91361"/>
    <w:rsid w:val="00CA27E4"/>
    <w:rsid w:val="00CB1246"/>
    <w:rsid w:val="00CB7084"/>
    <w:rsid w:val="00CE04F4"/>
    <w:rsid w:val="00CE6E61"/>
    <w:rsid w:val="00CF7BAF"/>
    <w:rsid w:val="00D060E2"/>
    <w:rsid w:val="00D21A58"/>
    <w:rsid w:val="00D22199"/>
    <w:rsid w:val="00D22DF6"/>
    <w:rsid w:val="00D24FBE"/>
    <w:rsid w:val="00D52092"/>
    <w:rsid w:val="00D636BD"/>
    <w:rsid w:val="00D65B32"/>
    <w:rsid w:val="00D76526"/>
    <w:rsid w:val="00DD5E0E"/>
    <w:rsid w:val="00DD6A1D"/>
    <w:rsid w:val="00E1732B"/>
    <w:rsid w:val="00E618E4"/>
    <w:rsid w:val="00E62A48"/>
    <w:rsid w:val="00E66BF5"/>
    <w:rsid w:val="00E879AA"/>
    <w:rsid w:val="00EA5CBF"/>
    <w:rsid w:val="00EB743F"/>
    <w:rsid w:val="00ED319D"/>
    <w:rsid w:val="00EE0543"/>
    <w:rsid w:val="00EE42C0"/>
    <w:rsid w:val="00F008EC"/>
    <w:rsid w:val="00F0193C"/>
    <w:rsid w:val="00F02CA1"/>
    <w:rsid w:val="00F1727E"/>
    <w:rsid w:val="00F21F31"/>
    <w:rsid w:val="00F326BD"/>
    <w:rsid w:val="00F414B6"/>
    <w:rsid w:val="00F51A22"/>
    <w:rsid w:val="00F61AD7"/>
    <w:rsid w:val="00F62716"/>
    <w:rsid w:val="00F633DF"/>
    <w:rsid w:val="00FB28DD"/>
    <w:rsid w:val="00FF4EA8"/>
    <w:rsid w:val="02EA09D7"/>
    <w:rsid w:val="032966B0"/>
    <w:rsid w:val="03FD7B83"/>
    <w:rsid w:val="0422686A"/>
    <w:rsid w:val="04830D5B"/>
    <w:rsid w:val="04CB29A2"/>
    <w:rsid w:val="056263CA"/>
    <w:rsid w:val="073023C0"/>
    <w:rsid w:val="0806095B"/>
    <w:rsid w:val="092A78C5"/>
    <w:rsid w:val="0FE1296A"/>
    <w:rsid w:val="10D74893"/>
    <w:rsid w:val="119D05CD"/>
    <w:rsid w:val="12176A1C"/>
    <w:rsid w:val="12F0593D"/>
    <w:rsid w:val="158E3491"/>
    <w:rsid w:val="15D14DF9"/>
    <w:rsid w:val="164E0FE6"/>
    <w:rsid w:val="16577C31"/>
    <w:rsid w:val="166D59E0"/>
    <w:rsid w:val="16BD76C1"/>
    <w:rsid w:val="1B102553"/>
    <w:rsid w:val="1B5449E7"/>
    <w:rsid w:val="1CA25605"/>
    <w:rsid w:val="20B952E6"/>
    <w:rsid w:val="20F2787E"/>
    <w:rsid w:val="213A6B76"/>
    <w:rsid w:val="21C12ACE"/>
    <w:rsid w:val="22857B1C"/>
    <w:rsid w:val="23AC132D"/>
    <w:rsid w:val="27A84F53"/>
    <w:rsid w:val="2942459D"/>
    <w:rsid w:val="2B39283E"/>
    <w:rsid w:val="2B6D6346"/>
    <w:rsid w:val="2BF53F2B"/>
    <w:rsid w:val="2E7A4449"/>
    <w:rsid w:val="2EDF281D"/>
    <w:rsid w:val="2F1B6AA4"/>
    <w:rsid w:val="30402ADB"/>
    <w:rsid w:val="327B307A"/>
    <w:rsid w:val="32E32D1E"/>
    <w:rsid w:val="36E7301D"/>
    <w:rsid w:val="37706504"/>
    <w:rsid w:val="380D58C0"/>
    <w:rsid w:val="3861104C"/>
    <w:rsid w:val="38CF1692"/>
    <w:rsid w:val="38EF35E2"/>
    <w:rsid w:val="3AB07333"/>
    <w:rsid w:val="3B4A6552"/>
    <w:rsid w:val="3DEF5475"/>
    <w:rsid w:val="407A56F0"/>
    <w:rsid w:val="40F66C11"/>
    <w:rsid w:val="424F249A"/>
    <w:rsid w:val="43F11C84"/>
    <w:rsid w:val="4497392D"/>
    <w:rsid w:val="47D522A3"/>
    <w:rsid w:val="482C1FF0"/>
    <w:rsid w:val="48676BCF"/>
    <w:rsid w:val="48B87BF5"/>
    <w:rsid w:val="4968553D"/>
    <w:rsid w:val="498D703A"/>
    <w:rsid w:val="4AFE3929"/>
    <w:rsid w:val="4D486F8D"/>
    <w:rsid w:val="50F554FB"/>
    <w:rsid w:val="521736DB"/>
    <w:rsid w:val="53582FFE"/>
    <w:rsid w:val="5396539B"/>
    <w:rsid w:val="54F348BF"/>
    <w:rsid w:val="54F93038"/>
    <w:rsid w:val="55686498"/>
    <w:rsid w:val="55C37675"/>
    <w:rsid w:val="59080725"/>
    <w:rsid w:val="5A980F2F"/>
    <w:rsid w:val="5AE155CE"/>
    <w:rsid w:val="5B286E5C"/>
    <w:rsid w:val="5B6D6C5B"/>
    <w:rsid w:val="5C4A1FFD"/>
    <w:rsid w:val="5D640DB8"/>
    <w:rsid w:val="5EBB7FE7"/>
    <w:rsid w:val="5F68156D"/>
    <w:rsid w:val="615530DC"/>
    <w:rsid w:val="620C69FB"/>
    <w:rsid w:val="64375855"/>
    <w:rsid w:val="68DF6151"/>
    <w:rsid w:val="6A35195E"/>
    <w:rsid w:val="6AAB28D3"/>
    <w:rsid w:val="6CA804A1"/>
    <w:rsid w:val="6F7E7E0E"/>
    <w:rsid w:val="70282EBC"/>
    <w:rsid w:val="703F7474"/>
    <w:rsid w:val="710F044A"/>
    <w:rsid w:val="71A665D6"/>
    <w:rsid w:val="71F67467"/>
    <w:rsid w:val="73A67F11"/>
    <w:rsid w:val="77145568"/>
    <w:rsid w:val="782B1E68"/>
    <w:rsid w:val="78CD4B7C"/>
    <w:rsid w:val="78E20BE0"/>
    <w:rsid w:val="78F10DCB"/>
    <w:rsid w:val="798061B5"/>
    <w:rsid w:val="79A01C1C"/>
    <w:rsid w:val="7A4D690C"/>
    <w:rsid w:val="7EDE244C"/>
    <w:rsid w:val="7F140580"/>
    <w:rsid w:val="7F757341"/>
    <w:rsid w:val="7FF00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20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1"/>
    <w:next w:val="1"/>
    <w:link w:val="22"/>
    <w:autoRedefine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7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8">
    <w:name w:val="Body Text"/>
    <w:basedOn w:val="1"/>
    <w:autoRedefine/>
    <w:qFormat/>
    <w:uiPriority w:val="0"/>
    <w:pPr>
      <w:adjustRightInd w:val="0"/>
      <w:spacing w:line="360" w:lineRule="atLeast"/>
      <w:textAlignment w:val="baseline"/>
    </w:pPr>
    <w:rPr>
      <w:color w:val="33CCCC"/>
      <w:kern w:val="0"/>
    </w:rPr>
  </w:style>
  <w:style w:type="paragraph" w:styleId="9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6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Title"/>
    <w:basedOn w:val="1"/>
    <w:next w:val="1"/>
    <w:link w:val="25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locked/>
    <w:uiPriority w:val="0"/>
    <w:rPr>
      <w:b/>
    </w:rPr>
  </w:style>
  <w:style w:type="character" w:styleId="18">
    <w:name w:val="Hyperlink"/>
    <w:basedOn w:val="1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2 字符"/>
    <w:basedOn w:val="16"/>
    <w:link w:val="2"/>
    <w:autoRedefine/>
    <w:qFormat/>
    <w:locked/>
    <w:uiPriority w:val="99"/>
    <w:rPr>
      <w:rFonts w:ascii="Cambria" w:hAnsi="Cambria" w:eastAsia="宋体"/>
      <w:b/>
      <w:sz w:val="32"/>
    </w:rPr>
  </w:style>
  <w:style w:type="character" w:customStyle="1" w:styleId="20">
    <w:name w:val="标题 3 字符"/>
    <w:basedOn w:val="16"/>
    <w:link w:val="3"/>
    <w:autoRedefine/>
    <w:qFormat/>
    <w:locked/>
    <w:uiPriority w:val="99"/>
    <w:rPr>
      <w:b/>
      <w:sz w:val="32"/>
    </w:rPr>
  </w:style>
  <w:style w:type="character" w:customStyle="1" w:styleId="21">
    <w:name w:val="标题 4 字符"/>
    <w:basedOn w:val="16"/>
    <w:link w:val="4"/>
    <w:autoRedefine/>
    <w:qFormat/>
    <w:locked/>
    <w:uiPriority w:val="99"/>
    <w:rPr>
      <w:rFonts w:ascii="Cambria" w:hAnsi="Cambria" w:eastAsia="宋体"/>
      <w:b/>
      <w:sz w:val="28"/>
    </w:rPr>
  </w:style>
  <w:style w:type="character" w:customStyle="1" w:styleId="22">
    <w:name w:val="标题 5 字符"/>
    <w:basedOn w:val="16"/>
    <w:link w:val="5"/>
    <w:autoRedefine/>
    <w:qFormat/>
    <w:locked/>
    <w:uiPriority w:val="99"/>
    <w:rPr>
      <w:b/>
      <w:sz w:val="28"/>
    </w:rPr>
  </w:style>
  <w:style w:type="character" w:customStyle="1" w:styleId="23">
    <w:name w:val="页眉 字符"/>
    <w:basedOn w:val="16"/>
    <w:link w:val="11"/>
    <w:autoRedefine/>
    <w:qFormat/>
    <w:locked/>
    <w:uiPriority w:val="99"/>
    <w:rPr>
      <w:sz w:val="18"/>
    </w:rPr>
  </w:style>
  <w:style w:type="character" w:customStyle="1" w:styleId="24">
    <w:name w:val="页脚 字符"/>
    <w:basedOn w:val="16"/>
    <w:link w:val="10"/>
    <w:autoRedefine/>
    <w:qFormat/>
    <w:locked/>
    <w:uiPriority w:val="99"/>
    <w:rPr>
      <w:sz w:val="18"/>
    </w:rPr>
  </w:style>
  <w:style w:type="character" w:customStyle="1" w:styleId="25">
    <w:name w:val="标题 字符"/>
    <w:basedOn w:val="16"/>
    <w:link w:val="13"/>
    <w:autoRedefine/>
    <w:qFormat/>
    <w:locked/>
    <w:uiPriority w:val="99"/>
    <w:rPr>
      <w:rFonts w:ascii="Cambria" w:hAnsi="Cambria" w:eastAsia="宋体"/>
      <w:b/>
      <w:sz w:val="32"/>
    </w:rPr>
  </w:style>
  <w:style w:type="character" w:customStyle="1" w:styleId="26">
    <w:name w:val="副标题 字符"/>
    <w:basedOn w:val="16"/>
    <w:link w:val="12"/>
    <w:autoRedefine/>
    <w:qFormat/>
    <w:locked/>
    <w:uiPriority w:val="99"/>
    <w:rPr>
      <w:rFonts w:ascii="Cambria" w:hAnsi="Cambria" w:eastAsia="宋体"/>
      <w:b/>
      <w:kern w:val="28"/>
      <w:sz w:val="32"/>
    </w:rPr>
  </w:style>
  <w:style w:type="character" w:customStyle="1" w:styleId="27">
    <w:name w:val="批注框文本 字符"/>
    <w:basedOn w:val="16"/>
    <w:link w:val="9"/>
    <w:autoRedefine/>
    <w:qFormat/>
    <w:uiPriority w:val="0"/>
    <w:rPr>
      <w:sz w:val="0"/>
      <w:szCs w:val="0"/>
    </w:rPr>
  </w:style>
  <w:style w:type="character" w:customStyle="1" w:styleId="28">
    <w:name w:val="页脚 Char1"/>
    <w:basedOn w:val="16"/>
    <w:autoRedefine/>
    <w:semiHidden/>
    <w:qFormat/>
    <w:locked/>
    <w:uiPriority w:val="99"/>
    <w:rPr>
      <w:rFonts w:ascii="Times New Roman" w:hAnsi="Times New Roman"/>
      <w:sz w:val="18"/>
    </w:rPr>
  </w:style>
  <w:style w:type="character" w:customStyle="1" w:styleId="29">
    <w:name w:val="NormalCharacter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479</Words>
  <Characters>514</Characters>
  <Lines>5</Lines>
  <Paragraphs>1</Paragraphs>
  <TotalTime>2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2019-04-17T07:25:00Z</dcterms:created>
  <dc:creator>微软用户</dc:creator>
  <cp:lastModifiedBy>认证</cp:lastModifiedBy>
  <cp:lastPrinted>2019-05-14T06:16:00Z</cp:lastPrinted>
  <dcterms:modified xsi:type="dcterms:W3CDTF">2025-12-17T12:49:06Z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A63F0654584748D7B9AFED7E963A7FB2</vt:lpwstr>
  </property>
  <property fmtid="{D5CDD505-2E9C-101B-9397-08002B2CF9AE}" pid="4" name="commondata">
    <vt:lpwstr>eyJoZGlkIjoiMzM0NzQ3MTI5MzdkOTMxNGU0MjUwYzk1ZDM2YTJkYTAifQ==</vt:lpwstr>
  </property>
  <property fmtid="{D5CDD505-2E9C-101B-9397-08002B2CF9AE}" pid="5" name="KSOTemplateDocerSaveRecord">
    <vt:lpwstr>eyJoZGlkIjoiNTJkMjYwOWFmMTQ1YzhmNjZlYjExM2U2ZTc5NGJmZGQiLCJ1c2VySWQiOiI5NjA1MzkwNjcifQ==</vt:lpwstr>
  </property>
</Properties>
</file>